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98" w:rsidRPr="00352F98" w:rsidRDefault="00352F98" w:rsidP="004D37C9">
      <w:pPr>
        <w:tabs>
          <w:tab w:val="left" w:pos="1650"/>
        </w:tabs>
        <w:spacing w:after="0" w:line="312" w:lineRule="auto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352F98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ĐÁP ÁN </w:t>
      </w:r>
      <w:r w:rsidR="00474571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CÁC ĐỀ TRONG ĐỀ CƯƠNG HỌC KÌ 1 SINH 12(2023- 2024)</w:t>
      </w:r>
    </w:p>
    <w:p w:rsidR="004D37C9" w:rsidRPr="004D37C9" w:rsidRDefault="004D37C9" w:rsidP="004D37C9">
      <w:pPr>
        <w:tabs>
          <w:tab w:val="left" w:pos="1650"/>
        </w:tabs>
        <w:spacing w:after="0" w:line="312" w:lineRule="auto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ĐỀ 1</w:t>
      </w:r>
    </w:p>
    <w:p w:rsidR="004D37C9" w:rsidRPr="004D37C9" w:rsidRDefault="004D37C9" w:rsidP="00352F98">
      <w:pPr>
        <w:tabs>
          <w:tab w:val="left" w:pos="567"/>
          <w:tab w:val="left" w:pos="12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I. PHẦN TRẮC NGHIỆM:(7 điểm)</w:t>
      </w:r>
    </w:p>
    <w:p w:rsidR="004D37C9" w:rsidRPr="004D37C9" w:rsidRDefault="004D37C9" w:rsidP="004D37C9">
      <w:pPr>
        <w:tabs>
          <w:tab w:val="left" w:pos="567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43"/>
        <w:gridCol w:w="695"/>
        <w:gridCol w:w="695"/>
        <w:gridCol w:w="69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4D37C9" w:rsidRPr="004D37C9" w:rsidTr="00352F98">
        <w:trPr>
          <w:trHeight w:val="340"/>
        </w:trPr>
        <w:tc>
          <w:tcPr>
            <w:tcW w:w="986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14</w:t>
            </w:r>
          </w:p>
        </w:tc>
      </w:tr>
      <w:tr w:rsidR="004D37C9" w:rsidRPr="004D37C9" w:rsidTr="00352F98">
        <w:trPr>
          <w:trHeight w:val="518"/>
        </w:trPr>
        <w:tc>
          <w:tcPr>
            <w:tcW w:w="986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Đáp án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</w:tr>
      <w:tr w:rsidR="004D37C9" w:rsidRPr="004D37C9" w:rsidTr="00352F98">
        <w:trPr>
          <w:trHeight w:val="340"/>
        </w:trPr>
        <w:tc>
          <w:tcPr>
            <w:tcW w:w="986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17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18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19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20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21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23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24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25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26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27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28</w:t>
            </w:r>
          </w:p>
        </w:tc>
      </w:tr>
      <w:tr w:rsidR="004D37C9" w:rsidRPr="004D37C9" w:rsidTr="00352F98">
        <w:trPr>
          <w:trHeight w:val="340"/>
        </w:trPr>
        <w:tc>
          <w:tcPr>
            <w:tcW w:w="986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Đáp án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</w:tr>
    </w:tbl>
    <w:p w:rsidR="00352F98" w:rsidRPr="00352F98" w:rsidRDefault="00352F98" w:rsidP="00352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4D37C9" w:rsidRPr="004D37C9" w:rsidRDefault="004D37C9" w:rsidP="00352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II. PHẦN TỰ LUẬN (3,0 điểm)</w:t>
      </w:r>
    </w:p>
    <w:p w:rsidR="004D37C9" w:rsidRPr="004D37C9" w:rsidRDefault="004D37C9" w:rsidP="004D37C9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13"/>
        <w:gridCol w:w="8227"/>
        <w:gridCol w:w="816"/>
      </w:tblGrid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hỏi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Điểm</w:t>
            </w:r>
          </w:p>
        </w:tc>
      </w:tr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1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(1,0 điểm)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  <w:t>- Quần thể tự thụ phấn có cấu trúc di truyền: xAA : yAa : zaa sau n thế hệ tự thụ phấn có cấu trúc di truyền</w:t>
            </w:r>
          </w:p>
          <w:p w:rsidR="004D37C9" w:rsidRPr="004D37C9" w:rsidRDefault="004D37C9" w:rsidP="004D37C9">
            <w:pPr>
              <w:widowControl w:val="0"/>
              <w:autoSpaceDE w:val="0"/>
              <w:autoSpaceDN w:val="0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position w:val="-24"/>
                <w:sz w:val="24"/>
                <w:szCs w:val="24"/>
                <w:lang w:bidi="en-US"/>
              </w:rPr>
              <w:object w:dxaOrig="44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32.25pt" o:ole="">
                  <v:imagedata r:id="rId5" o:title=""/>
                </v:shape>
                <o:OLEObject Type="Embed" ProgID="Equation.DSMT4" ShapeID="_x0000_i1025" DrawAspect="Content" ObjectID="_1763776835" r:id="rId6"/>
              </w:object>
            </w: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position w:val="-4"/>
                <w:sz w:val="24"/>
                <w:szCs w:val="24"/>
                <w:lang w:bidi="en-US"/>
              </w:rPr>
              <w:object w:dxaOrig="180" w:dyaOrig="279">
                <v:shape id="_x0000_i1026" type="#_x0000_t75" style="width:9.15pt;height:13.45pt" o:ole="">
                  <v:imagedata r:id="rId7" o:title=""/>
                </v:shape>
                <o:OLEObject Type="Embed" ProgID="Equation.DSMT4" ShapeID="_x0000_i1026" DrawAspect="Content" ObjectID="_1763776836" r:id="rId8"/>
              </w:object>
            </w:r>
          </w:p>
          <w:p w:rsidR="004D37C9" w:rsidRPr="004D37C9" w:rsidRDefault="004D37C9" w:rsidP="004D37C9">
            <w:pPr>
              <w:widowControl w:val="0"/>
              <w:autoSpaceDE w:val="0"/>
              <w:autoSpaceDN w:val="0"/>
              <w:ind w:right="355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  <w:t xml:space="preserve">- Áp dụng công thức bên trên ta tính được các tỷ lệ kiểu gen, cấu trúc di truyền của quần thể là: </w:t>
            </w:r>
          </w:p>
          <w:p w:rsidR="004D37C9" w:rsidRPr="004D37C9" w:rsidRDefault="004D37C9" w:rsidP="004D37C9">
            <w:pPr>
              <w:widowControl w:val="0"/>
              <w:autoSpaceDE w:val="0"/>
              <w:autoSpaceDN w:val="0"/>
              <w:ind w:right="355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  <w:t>0,54 AA + 0,12 Aa + 0,34 aa = 1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0,5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(1,0 điểm)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Một số biện pháp: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Tạo môi trường sạch nhằm hạn chế các tác nhân gây bệnh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Sử dụng thực phẩm sạch, an toàn cho sức khỏe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Có lối sống lành mạnh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Kiểm tra sức khỏe định kỳ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Hạn chế sử dụng thuốc lá, rượu bia, chất kích thích,…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(HS có thể đề xuất thêm các biện pháp khác, giáo viên vẫn cho điểm)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3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(0,5 điểm)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</w:pP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- Người con trai đầu lòng bị bệnh có kiểu gen là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Y, đã nhận giao tử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từ người mẹ 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người mẹ bình thường có kiểu gen là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, bố bình thường có kiểu gen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Y.</w:t>
            </w:r>
          </w:p>
          <w:p w:rsidR="004D37C9" w:rsidRPr="004D37C9" w:rsidRDefault="004D37C9" w:rsidP="004D37C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</w:pP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- P: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×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Y 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Y 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sym w:font="Symbol" w:char="F0DE"/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Xác suất bị bệnh của người con thứ hai: 1/4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0,25</w:t>
            </w:r>
          </w:p>
        </w:tc>
      </w:tr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4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(0,5 điểm)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Số tổ hợp ở F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</w:rPr>
              <w:t>2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: 15 + 1 = 16 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mỗi bên cơ thể F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</w:rPr>
              <w:t>1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giảm phân cho 4 loại giao tử 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F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</w:rPr>
              <w:t>1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dị hợp 2 cặp gen dị hợp (AaBb)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F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</w:rPr>
              <w:t>1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có kiểu gen dị hợp hai cặp mà xuất hiện 1 loại kiểu hình (100% hoa đỏ) 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Xảy ra hiện tượng tương tác gen(màu đỏ ở F2 phụ thuộc vào số kiểu gen trội, cứ mỗi alen trội thì màu hoa đậm hơn 1 tý).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0,25</w:t>
            </w:r>
          </w:p>
        </w:tc>
      </w:tr>
    </w:tbl>
    <w:p w:rsidR="004D37C9" w:rsidRPr="004D37C9" w:rsidRDefault="004D37C9" w:rsidP="004D37C9">
      <w:pPr>
        <w:tabs>
          <w:tab w:val="left" w:pos="1230"/>
        </w:tabs>
        <w:spacing w:after="0" w:line="312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4D37C9" w:rsidRPr="004D37C9" w:rsidRDefault="004D37C9" w:rsidP="004D37C9">
      <w:pPr>
        <w:spacing w:after="0" w:line="312" w:lineRule="auto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</w:pPr>
      <w:r w:rsidRPr="004D37C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t>ĐỀ 2</w:t>
      </w:r>
    </w:p>
    <w:p w:rsidR="004D37C9" w:rsidRPr="004D37C9" w:rsidRDefault="004D37C9" w:rsidP="004D37C9">
      <w:pPr>
        <w:tabs>
          <w:tab w:val="left" w:pos="1650"/>
        </w:tabs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PHẦN TRẮC NGHIỆM (7,0 điểm)</w:t>
      </w:r>
    </w:p>
    <w:tbl>
      <w:tblPr>
        <w:tblW w:w="1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78"/>
        <w:gridCol w:w="584"/>
        <w:gridCol w:w="584"/>
        <w:gridCol w:w="585"/>
        <w:gridCol w:w="584"/>
        <w:gridCol w:w="584"/>
        <w:gridCol w:w="584"/>
        <w:gridCol w:w="585"/>
        <w:gridCol w:w="584"/>
        <w:gridCol w:w="584"/>
        <w:gridCol w:w="584"/>
        <w:gridCol w:w="585"/>
        <w:gridCol w:w="584"/>
        <w:gridCol w:w="584"/>
        <w:gridCol w:w="6"/>
      </w:tblGrid>
      <w:tr w:rsidR="004D37C9" w:rsidRPr="00352F98" w:rsidTr="00D015B1">
        <w:trPr>
          <w:gridAfter w:val="1"/>
          <w:wAfter w:w="6" w:type="dxa"/>
          <w:trHeight w:val="350"/>
        </w:trPr>
        <w:tc>
          <w:tcPr>
            <w:tcW w:w="1809" w:type="dxa"/>
          </w:tcPr>
          <w:p w:rsidR="004D37C9" w:rsidRPr="004D37C9" w:rsidRDefault="004D37C9" w:rsidP="004D37C9">
            <w:pPr>
              <w:spacing w:before="60" w:after="0"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7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5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D37C9" w:rsidRPr="00352F98" w:rsidTr="00D015B1">
        <w:trPr>
          <w:gridAfter w:val="1"/>
          <w:wAfter w:w="6" w:type="dxa"/>
          <w:trHeight w:val="350"/>
        </w:trPr>
        <w:tc>
          <w:tcPr>
            <w:tcW w:w="1809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4D37C9" w:rsidRPr="002B5505" w:rsidRDefault="00B11F0F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2B5505" w:rsidRDefault="00B11F0F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D37C9" w:rsidRPr="004D37C9" w:rsidTr="00D015B1">
        <w:trPr>
          <w:trHeight w:val="350"/>
        </w:trPr>
        <w:tc>
          <w:tcPr>
            <w:tcW w:w="10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37C9" w:rsidRPr="00352F98" w:rsidTr="00D015B1">
        <w:trPr>
          <w:gridAfter w:val="1"/>
          <w:wAfter w:w="6" w:type="dxa"/>
          <w:trHeight w:val="350"/>
        </w:trPr>
        <w:tc>
          <w:tcPr>
            <w:tcW w:w="1809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D37C9" w:rsidRPr="00352F98" w:rsidTr="00D015B1">
        <w:trPr>
          <w:gridAfter w:val="1"/>
          <w:wAfter w:w="6" w:type="dxa"/>
          <w:trHeight w:val="350"/>
        </w:trPr>
        <w:tc>
          <w:tcPr>
            <w:tcW w:w="1809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67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5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5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5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:rsidR="00352F98" w:rsidRPr="00352F98" w:rsidRDefault="00352F98" w:rsidP="004D37C9">
      <w:pPr>
        <w:tabs>
          <w:tab w:val="left" w:pos="240"/>
          <w:tab w:val="left" w:pos="360"/>
          <w:tab w:val="left" w:pos="2520"/>
          <w:tab w:val="left" w:pos="4920"/>
          <w:tab w:val="left" w:pos="7440"/>
        </w:tabs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7C9" w:rsidRPr="004D37C9" w:rsidRDefault="004D37C9" w:rsidP="004D37C9">
      <w:pPr>
        <w:tabs>
          <w:tab w:val="left" w:pos="240"/>
          <w:tab w:val="left" w:pos="360"/>
          <w:tab w:val="left" w:pos="2520"/>
          <w:tab w:val="left" w:pos="4920"/>
          <w:tab w:val="left" w:pos="7440"/>
        </w:tabs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PHẦN TỰ LUẬN ( 3,0 điểm)</w:t>
      </w:r>
      <w:r w:rsidRPr="004D37C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7731"/>
        <w:gridCol w:w="835"/>
      </w:tblGrid>
      <w:tr w:rsidR="004D37C9" w:rsidRPr="004D37C9" w:rsidTr="00D015B1">
        <w:trPr>
          <w:trHeight w:val="280"/>
        </w:trPr>
        <w:tc>
          <w:tcPr>
            <w:tcW w:w="940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7731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Nội dung cần đạt</w:t>
            </w:r>
          </w:p>
        </w:tc>
        <w:tc>
          <w:tcPr>
            <w:tcW w:w="835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Điểm</w:t>
            </w:r>
          </w:p>
        </w:tc>
      </w:tr>
      <w:tr w:rsidR="004D37C9" w:rsidRPr="004D37C9" w:rsidTr="00D015B1">
        <w:trPr>
          <w:trHeight w:val="1100"/>
        </w:trPr>
        <w:tc>
          <w:tcPr>
            <w:tcW w:w="940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Câu1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731" w:type="dxa"/>
          </w:tcPr>
          <w:p w:rsidR="004D37C9" w:rsidRPr="004D37C9" w:rsidRDefault="004D37C9" w:rsidP="004D37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  <w:t>- Quần thể tự thụ phấn có cấu trúc di truyền: xAA : yAa : zaa sau n thế hệ tự thụ phấn có cấu trúc di truyền</w:t>
            </w:r>
          </w:p>
          <w:p w:rsidR="004D37C9" w:rsidRPr="004D37C9" w:rsidRDefault="004D37C9" w:rsidP="004D37C9">
            <w:pPr>
              <w:widowControl w:val="0"/>
              <w:autoSpaceDE w:val="0"/>
              <w:autoSpaceDN w:val="0"/>
              <w:spacing w:after="0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position w:val="-24"/>
                <w:sz w:val="24"/>
                <w:szCs w:val="24"/>
                <w:lang w:bidi="en-US"/>
              </w:rPr>
              <w:object w:dxaOrig="4400" w:dyaOrig="660">
                <v:shape id="_x0000_i1027" type="#_x0000_t75" style="width:219.75pt;height:32.8pt" o:ole="">
                  <v:imagedata r:id="rId5" o:title=""/>
                </v:shape>
                <o:OLEObject Type="Embed" ProgID="Equation.DSMT4" ShapeID="_x0000_i1027" DrawAspect="Content" ObjectID="_1763776837" r:id="rId9"/>
              </w:object>
            </w: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position w:val="-4"/>
                <w:sz w:val="24"/>
                <w:szCs w:val="24"/>
                <w:lang w:bidi="en-US"/>
              </w:rPr>
              <w:object w:dxaOrig="180" w:dyaOrig="279">
                <v:shape id="_x0000_i1028" type="#_x0000_t75" style="width:9.15pt;height:13.95pt" o:ole="">
                  <v:imagedata r:id="rId7" o:title=""/>
                </v:shape>
                <o:OLEObject Type="Embed" ProgID="Equation.DSMT4" ShapeID="_x0000_i1028" DrawAspect="Content" ObjectID="_1763776838" r:id="rId10"/>
              </w:objec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Áp dụng công thức bên trên ta tính được các tỷ lệ kiểu gen, cấu trúc di truyền của quần thể là: </w:t>
            </w:r>
          </w:p>
          <w:p w:rsidR="004D37C9" w:rsidRPr="000D1EA8" w:rsidRDefault="004D37C9" w:rsidP="002E3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0,</w:t>
            </w:r>
            <w:r w:rsidR="002E3061"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AA + 0,</w:t>
            </w:r>
            <w:r w:rsidR="002E3061"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Aa + 0,</w:t>
            </w:r>
            <w:r w:rsidR="002E3061"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5aa = 1</w:t>
            </w:r>
            <w:bookmarkEnd w:id="0"/>
          </w:p>
        </w:tc>
        <w:tc>
          <w:tcPr>
            <w:tcW w:w="835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D37C9" w:rsidRPr="004D37C9" w:rsidTr="00D015B1">
        <w:trPr>
          <w:trHeight w:val="1660"/>
        </w:trPr>
        <w:tc>
          <w:tcPr>
            <w:tcW w:w="940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Câu 2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731" w:type="dxa"/>
          </w:tcPr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Một số biện pháp hạn chế các bệnh di truyền người: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Không kết hôn cận huyết thống.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Tạo môi trường sạch nhằm hạn chế các tác nhân gây đột biến 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Tư vấn di truyền.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Sàng lọc trước sinh. (HS có thể đề xuất thêm các biện pháp khác, giáo viên vẫn cho điểm)</w:t>
            </w:r>
          </w:p>
        </w:tc>
        <w:tc>
          <w:tcPr>
            <w:tcW w:w="835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4D37C9" w:rsidRPr="004D37C9" w:rsidTr="00D015B1">
        <w:trPr>
          <w:trHeight w:val="1100"/>
        </w:trPr>
        <w:tc>
          <w:tcPr>
            <w:tcW w:w="940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 3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(0,5 điểm)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1" w:type="dxa"/>
          </w:tcPr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Người con trai đầu lòng bị bệnh có kiểu gen là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Y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đã nhận giao tử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từ người mẹ → người mẹ bình thường có kiểu gen là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bố bình thường có kiểu gen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Y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P: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×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Y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Xác suất bị bệnh của người con thứ hai: 1/4</w:t>
            </w:r>
          </w:p>
        </w:tc>
        <w:tc>
          <w:tcPr>
            <w:tcW w:w="835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4D37C9" w:rsidRPr="004D37C9" w:rsidTr="00D015B1">
        <w:trPr>
          <w:trHeight w:val="1100"/>
        </w:trPr>
        <w:tc>
          <w:tcPr>
            <w:tcW w:w="940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 4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(0,5 điểm)</w:t>
            </w:r>
          </w:p>
        </w:tc>
        <w:tc>
          <w:tcPr>
            <w:tcW w:w="7731" w:type="dxa"/>
          </w:tcPr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Số tổ hợp ở F2: 9 + 6 + 1 = 16 → mỗi bên cơ thể F1 giảm phân cho 4 loại giao tử → F1 dị hợp 2 cặp gen (AaBb) 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- F1 có kiểu gen dị hợp hai cặp mà xuất hiện 1 loại kiểu hình (100% hoa đỏ) → Xảy ra hiện tượng tương tác gen</w:t>
            </w:r>
          </w:p>
        </w:tc>
        <w:tc>
          <w:tcPr>
            <w:tcW w:w="835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</w:tbl>
    <w:p w:rsidR="00E30AC9" w:rsidRPr="00352F98" w:rsidRDefault="00E30AC9">
      <w:pPr>
        <w:rPr>
          <w:sz w:val="24"/>
          <w:szCs w:val="24"/>
        </w:rPr>
      </w:pPr>
    </w:p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7C9">
        <w:rPr>
          <w:rFonts w:ascii="Times New Roman" w:hAnsi="Times New Roman" w:cs="Times New Roman"/>
          <w:b/>
          <w:sz w:val="24"/>
          <w:szCs w:val="24"/>
          <w:u w:val="single"/>
        </w:rPr>
        <w:t>ĐỀ 3</w:t>
      </w:r>
    </w:p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D37C9">
        <w:rPr>
          <w:rFonts w:ascii="Times New Roman" w:hAnsi="Times New Roman" w:cs="Times New Roman"/>
          <w:b/>
          <w:bCs/>
          <w:sz w:val="24"/>
          <w:szCs w:val="24"/>
        </w:rPr>
        <w:t xml:space="preserve">I. PHẦN TRẮC NGHIỆM </w:t>
      </w:r>
      <w:r w:rsidRPr="004D37C9">
        <w:rPr>
          <w:rFonts w:ascii="Times New Roman" w:hAnsi="Times New Roman" w:cs="Times New Roman"/>
          <w:sz w:val="24"/>
          <w:szCs w:val="24"/>
        </w:rPr>
        <w:t>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62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456"/>
      </w:tblGrid>
      <w:tr w:rsidR="00352F98" w:rsidRPr="004D37C9" w:rsidTr="00496C32">
        <w:tc>
          <w:tcPr>
            <w:tcW w:w="124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7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52F98" w:rsidRPr="004D37C9" w:rsidTr="00496C32">
        <w:tc>
          <w:tcPr>
            <w:tcW w:w="124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7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</w:tbl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62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456"/>
      </w:tblGrid>
      <w:tr w:rsidR="00352F98" w:rsidRPr="004D37C9" w:rsidTr="00496C32">
        <w:tc>
          <w:tcPr>
            <w:tcW w:w="124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08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352F98" w:rsidRPr="00352F98" w:rsidTr="00496C32">
        <w:tc>
          <w:tcPr>
            <w:tcW w:w="124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08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</w:tbl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D37C9">
        <w:rPr>
          <w:rFonts w:ascii="Times New Roman" w:hAnsi="Times New Roman" w:cs="Times New Roman"/>
          <w:b/>
          <w:bCs/>
          <w:sz w:val="24"/>
          <w:szCs w:val="24"/>
        </w:rPr>
        <w:t xml:space="preserve">II. PHẦN TỰ LUẬN </w:t>
      </w:r>
      <w:r w:rsidRPr="004D37C9">
        <w:rPr>
          <w:rFonts w:ascii="Times New Roman" w:hAnsi="Times New Roman" w:cs="Times New Roman"/>
          <w:sz w:val="24"/>
          <w:szCs w:val="24"/>
        </w:rPr>
        <w:t>(3,0 điểm)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6"/>
        <w:gridCol w:w="7977"/>
        <w:gridCol w:w="763"/>
      </w:tblGrid>
      <w:tr w:rsidR="004D37C9" w:rsidRPr="004D37C9" w:rsidTr="00496C32">
        <w:trPr>
          <w:trHeight w:val="725"/>
        </w:trPr>
        <w:tc>
          <w:tcPr>
            <w:tcW w:w="866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7977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4D37C9" w:rsidRPr="004D37C9" w:rsidTr="00496C32">
        <w:trPr>
          <w:trHeight w:val="2177"/>
        </w:trPr>
        <w:tc>
          <w:tcPr>
            <w:tcW w:w="866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7977" w:type="dxa"/>
          </w:tcPr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a. Thế hệ xuất phát của quần thể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(P): 0,41AA:0,58Aa:0,1aa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tần số alen: p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= 0,7; q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b. Do quần thể ngẫu phối nên đạt trạng thái cân bằng di truyền: p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AA + 2pqAa + q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aa = 1</w:t>
            </w:r>
          </w:p>
          <w:p w:rsidR="004D37C9" w:rsidRPr="004D37C9" w:rsidRDefault="004D37C9" w:rsidP="004D37C9">
            <w:pPr>
              <w:spacing w:line="360" w:lineRule="exact"/>
              <w:ind w:left="8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CTDT ở F3: 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0,49 AA + 0,42 Aa + 0,09 aa  = 1                         </w:t>
            </w: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37C9" w:rsidRPr="004D37C9" w:rsidTr="00496C32">
        <w:trPr>
          <w:trHeight w:val="2540"/>
        </w:trPr>
        <w:tc>
          <w:tcPr>
            <w:tcW w:w="866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7977" w:type="dxa"/>
          </w:tcPr>
          <w:p w:rsidR="004D37C9" w:rsidRPr="004D37C9" w:rsidRDefault="004D37C9" w:rsidP="004D37C9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- Lợi ích: Giải mã thành công bộ gen người mang ại nhiều ý nghĩa trong y học: biết được một số bệnh di truyền ở người, từ đó có thể đưa ra hướng điều trị; hướng tư vấn cho những người bị bệnh di truyền khi kết hôn….</w:t>
            </w:r>
          </w:p>
          <w:p w:rsidR="004D37C9" w:rsidRPr="004D37C9" w:rsidRDefault="004D37C9" w:rsidP="004D37C9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- Hạn chế: khi biết được thông tinh di truyền của một người nào đó có thể để lại những hậu quả cần giải quyết như: liệu những bệnh tật di truyền khi được phát hiện có được chữa trị hết hay không; thông tin di truyền của người ta có bị lộ ra và chống lại người ta hay không: cưới hỏi, xin việc….</w:t>
            </w: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D37C9" w:rsidRPr="004D37C9" w:rsidTr="00496C32">
        <w:trPr>
          <w:trHeight w:val="725"/>
        </w:trPr>
        <w:tc>
          <w:tcPr>
            <w:tcW w:w="866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7977" w:type="dxa"/>
          </w:tcPr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- Theo bài ra: thân thấp, quả vàng là tính trạng lặn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P: Cao, đỏ x Cao, đỏ 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aabb = 1% khác 1/16 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di truyền liên kết không hoàn 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toàn (hoán vị gen)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- Do aabb =0,01 = 0,1abx0,1ab; giao tử ab&lt;0,25 nên đây là giao tử hoán vị. Vậy kiểu gen của P là Ab/aB x Ab/aB</w:t>
            </w:r>
          </w:p>
          <w:p w:rsidR="004D37C9" w:rsidRPr="004D37C9" w:rsidRDefault="004D37C9" w:rsidP="004D37C9">
            <w:pPr>
              <w:spacing w:after="16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D37C9" w:rsidRPr="004D37C9" w:rsidTr="00496C32">
        <w:trPr>
          <w:trHeight w:val="1814"/>
        </w:trPr>
        <w:tc>
          <w:tcPr>
            <w:tcW w:w="866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4</w:t>
            </w:r>
          </w:p>
        </w:tc>
        <w:tc>
          <w:tcPr>
            <w:tcW w:w="7977" w:type="dxa"/>
          </w:tcPr>
          <w:p w:rsidR="004D37C9" w:rsidRPr="004D37C9" w:rsidRDefault="004D37C9" w:rsidP="004D37C9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a. Bệnh Pheninketo niệu là bệnh di truyền phân tử. Bệnh do gen lặn quy định, Vì bố, mẹ bình thường nhưng sinh ra con bị bệnh.</w:t>
            </w:r>
          </w:p>
          <w:p w:rsidR="004D37C9" w:rsidRPr="004D37C9" w:rsidRDefault="004D37C9" w:rsidP="004D37C9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. Cặp vợ chồng này sinh con đầu lòng bị bệnh (aa), cho nên kiểu gen cặp vợ chồng này là Aa. Khả năng sinh đứa con thứ 2 bị bệnh là ¼.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B750A6" w:rsidRDefault="00B750A6" w:rsidP="006F4B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7C9" w:rsidRPr="006F4B80" w:rsidRDefault="006F4B80" w:rsidP="006F4B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98">
        <w:rPr>
          <w:rFonts w:ascii="Times New Roman" w:hAnsi="Times New Roman" w:cs="Times New Roman"/>
          <w:b/>
          <w:sz w:val="24"/>
          <w:szCs w:val="24"/>
          <w:u w:val="single"/>
        </w:rPr>
        <w:t xml:space="preserve">ĐỀ </w:t>
      </w:r>
      <w:r w:rsidR="0047457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52F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10179" w:type="dxa"/>
        <w:tblInd w:w="-176" w:type="dxa"/>
        <w:tblLook w:val="04A0" w:firstRow="1" w:lastRow="0" w:firstColumn="1" w:lastColumn="0" w:noHBand="0" w:noVBand="1"/>
      </w:tblPr>
      <w:tblGrid>
        <w:gridCol w:w="89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814963" w:rsidRPr="004D37C9" w:rsidTr="00D015B1">
        <w:trPr>
          <w:trHeight w:val="330"/>
        </w:trPr>
        <w:tc>
          <w:tcPr>
            <w:tcW w:w="897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14</w:t>
            </w:r>
          </w:p>
        </w:tc>
      </w:tr>
      <w:tr w:rsidR="00814963" w:rsidRPr="004D37C9" w:rsidTr="00D015B1">
        <w:trPr>
          <w:trHeight w:val="503"/>
        </w:trPr>
        <w:tc>
          <w:tcPr>
            <w:tcW w:w="897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Đáp án</w:t>
            </w:r>
          </w:p>
        </w:tc>
        <w:tc>
          <w:tcPr>
            <w:tcW w:w="663" w:type="dxa"/>
          </w:tcPr>
          <w:p w:rsidR="00814963" w:rsidRPr="004D37C9" w:rsidRDefault="00747E14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663" w:type="dxa"/>
          </w:tcPr>
          <w:p w:rsidR="00814963" w:rsidRPr="004D37C9" w:rsidRDefault="00747E14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663" w:type="dxa"/>
          </w:tcPr>
          <w:p w:rsidR="00814963" w:rsidRPr="004D37C9" w:rsidRDefault="00747E14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663" w:type="dxa"/>
          </w:tcPr>
          <w:p w:rsidR="00814963" w:rsidRPr="004D37C9" w:rsidRDefault="00747E14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663" w:type="dxa"/>
          </w:tcPr>
          <w:p w:rsidR="00814963" w:rsidRPr="004D37C9" w:rsidRDefault="00747E14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663" w:type="dxa"/>
          </w:tcPr>
          <w:p w:rsidR="00814963" w:rsidRPr="004D37C9" w:rsidRDefault="00747E14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</w:tr>
      <w:tr w:rsidR="00814963" w:rsidRPr="004D37C9" w:rsidTr="00D015B1">
        <w:trPr>
          <w:trHeight w:val="330"/>
        </w:trPr>
        <w:tc>
          <w:tcPr>
            <w:tcW w:w="897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17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18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19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21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23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24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26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27</w:t>
            </w:r>
          </w:p>
        </w:tc>
        <w:tc>
          <w:tcPr>
            <w:tcW w:w="663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28</w:t>
            </w:r>
          </w:p>
        </w:tc>
      </w:tr>
      <w:tr w:rsidR="00814963" w:rsidRPr="004D37C9" w:rsidTr="00D015B1">
        <w:trPr>
          <w:trHeight w:val="330"/>
        </w:trPr>
        <w:tc>
          <w:tcPr>
            <w:tcW w:w="897" w:type="dxa"/>
          </w:tcPr>
          <w:p w:rsidR="00814963" w:rsidRPr="004D37C9" w:rsidRDefault="00814963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Đáp án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663" w:type="dxa"/>
          </w:tcPr>
          <w:p w:rsidR="00814963" w:rsidRPr="004D37C9" w:rsidRDefault="00F72B77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814963" w:rsidRPr="004D37C9" w:rsidRDefault="006F4B80" w:rsidP="00B750A6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</w:tr>
    </w:tbl>
    <w:p w:rsidR="00B750A6" w:rsidRPr="00B750A6" w:rsidRDefault="00B750A6" w:rsidP="00B750A6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</w:pPr>
      <w:r w:rsidRPr="00B750A6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PHẦN</w:t>
      </w:r>
      <w:r w:rsidRPr="00B750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vi"/>
        </w:rPr>
        <w:t xml:space="preserve"> </w:t>
      </w:r>
      <w:r w:rsidRPr="00B750A6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TỰ</w:t>
      </w:r>
      <w:r w:rsidRPr="00B750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"/>
        </w:rPr>
        <w:t xml:space="preserve"> </w:t>
      </w:r>
      <w:r w:rsidRPr="00B750A6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LUẬN: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8155"/>
        <w:gridCol w:w="1105"/>
      </w:tblGrid>
      <w:tr w:rsidR="00B750A6" w:rsidRPr="00B750A6" w:rsidTr="00D015B1">
        <w:trPr>
          <w:trHeight w:val="325"/>
        </w:trPr>
        <w:tc>
          <w:tcPr>
            <w:tcW w:w="968" w:type="dxa"/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75" w:lineRule="exact"/>
              <w:ind w:left="35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Câu</w:t>
            </w:r>
          </w:p>
        </w:tc>
        <w:tc>
          <w:tcPr>
            <w:tcW w:w="8155" w:type="dxa"/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75" w:lineRule="exact"/>
              <w:ind w:left="2904" w:right="28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Hướng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dẫn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chấm</w:t>
            </w:r>
          </w:p>
        </w:tc>
        <w:tc>
          <w:tcPr>
            <w:tcW w:w="1105" w:type="dxa"/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75" w:lineRule="exact"/>
              <w:ind w:left="365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Điểm</w:t>
            </w:r>
          </w:p>
        </w:tc>
      </w:tr>
      <w:tr w:rsidR="00B750A6" w:rsidRPr="00B750A6" w:rsidTr="00D015B1">
        <w:trPr>
          <w:trHeight w:val="2947"/>
        </w:trPr>
        <w:tc>
          <w:tcPr>
            <w:tcW w:w="968" w:type="dxa"/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75" w:lineRule="exact"/>
              <w:ind w:left="259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Câu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43" w:after="0" w:line="240" w:lineRule="auto"/>
              <w:ind w:left="22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 điểm</w:t>
            </w:r>
          </w:p>
        </w:tc>
        <w:tc>
          <w:tcPr>
            <w:tcW w:w="8155" w:type="dxa"/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Theo điểm d, khoản 2, Điều 5 của Luật Hôn nhân và Gia đình Việt Nam</w:t>
            </w:r>
            <w:r w:rsidRPr="00B750A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2014 cấm</w:t>
            </w:r>
            <w:r w:rsidRPr="00B750A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các hành</w:t>
            </w:r>
            <w:r w:rsidRPr="00B750A6">
              <w:rPr>
                <w:rFonts w:ascii="Times New Roman" w:eastAsia="Times New Roman" w:hAnsi="Times New Roman" w:cs="Times New Roman"/>
                <w:b/>
                <w:spacing w:val="60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vi kết hôn hoặc chung sống như vợ chồng giữa</w:t>
            </w:r>
            <w:r w:rsidRPr="00B750A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những người cùng dòng máu về trực hệ; giữa những người có họ trong</w:t>
            </w:r>
            <w:r w:rsidRPr="00B750A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phạm vi ba đời. Dựa vào kiến thức di truyền học, hãy giải thích cơ sở</w:t>
            </w:r>
            <w:r w:rsidRPr="00B750A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khoa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học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của quy</w:t>
            </w:r>
            <w:r w:rsidRPr="00B750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định</w:t>
            </w:r>
            <w:r w:rsidRPr="00B750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trên.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1" w:after="0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Hiện tượng giao phối gần sẽ dẫn đến tỉ lệ dị hợp tử giảm dần, tỉ lệ đồng hợp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tử tăng dần trong đó có kiểu gen đồng hợp lặn gây hại được biểu hiện thành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kiểu hình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xấu.</w:t>
            </w:r>
          </w:p>
          <w:p w:rsidR="00930A2C" w:rsidRPr="00B750A6" w:rsidRDefault="00B750A6" w:rsidP="00930A2C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=&gt;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Kết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hôn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gần</w:t>
            </w:r>
            <w:r w:rsidRPr="00B750A6">
              <w:rPr>
                <w:rFonts w:ascii="Times New Roman" w:eastAsia="Times New Roman" w:hAnsi="Times New Roman" w:cs="Times New Roman"/>
                <w:spacing w:val="5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(họ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hàng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trong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vòng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3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đời)</w:t>
            </w:r>
            <w:r w:rsidRPr="00B750A6">
              <w:rPr>
                <w:rFonts w:ascii="Times New Roman" w:eastAsia="Times New Roman" w:hAnsi="Times New Roman" w:cs="Times New Roman"/>
                <w:spacing w:val="4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tạo</w:t>
            </w:r>
            <w:r w:rsidRPr="00B750A6">
              <w:rPr>
                <w:rFonts w:ascii="Times New Roman" w:eastAsia="Times New Roman" w:hAnsi="Times New Roman" w:cs="Times New Roman"/>
                <w:spacing w:val="3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cho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những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gen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lặn</w:t>
            </w:r>
            <w:r w:rsidRPr="00B750A6">
              <w:rPr>
                <w:rFonts w:ascii="Times New Roman" w:eastAsia="Times New Roman" w:hAnsi="Times New Roman" w:cs="Times New Roman"/>
                <w:spacing w:val="3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bệnh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lý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ở</w:t>
            </w:r>
            <w:r w:rsidR="00930A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chồng</w:t>
            </w:r>
            <w:r w:rsidR="00930A2C"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và</w:t>
            </w:r>
            <w:r w:rsidR="00930A2C"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vợ có</w:t>
            </w:r>
            <w:r w:rsidR="00930A2C"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điều kiện</w:t>
            </w:r>
            <w:r w:rsidR="00930A2C"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kết</w:t>
            </w:r>
            <w:r w:rsidR="00930A2C"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hợp</w:t>
            </w:r>
            <w:r w:rsidR="00930A2C"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với nhau sinh ra</w:t>
            </w:r>
            <w:r w:rsidR="00930A2C"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con dị dạng, mắc</w:t>
            </w:r>
            <w:r w:rsidR="00930A2C"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các</w:t>
            </w:r>
            <w:r w:rsidR="00930A2C"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="00930A2C"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bệnh</w:t>
            </w:r>
          </w:p>
          <w:p w:rsidR="00B750A6" w:rsidRPr="00930A2C" w:rsidRDefault="00930A2C" w:rsidP="00930A2C">
            <w:pPr>
              <w:widowControl w:val="0"/>
              <w:autoSpaceDE w:val="0"/>
              <w:autoSpaceDN w:val="0"/>
              <w:spacing w:after="0" w:line="275" w:lineRule="exact"/>
              <w:ind w:left="1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di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truyền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như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mù màu,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bạch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tạng,....</w:t>
            </w:r>
          </w:p>
        </w:tc>
        <w:tc>
          <w:tcPr>
            <w:tcW w:w="1105" w:type="dxa"/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750A6" w:rsidRPr="00B750A6" w:rsidRDefault="00B750A6" w:rsidP="004D0130">
            <w:pPr>
              <w:widowControl w:val="0"/>
              <w:autoSpaceDE w:val="0"/>
              <w:autoSpaceDN w:val="0"/>
              <w:spacing w:before="1" w:after="0" w:line="240" w:lineRule="auto"/>
              <w:ind w:left="88" w:right="3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0,5</w:t>
            </w:r>
          </w:p>
          <w:p w:rsidR="00B750A6" w:rsidRPr="00B750A6" w:rsidRDefault="00B750A6" w:rsidP="004D0130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750A6" w:rsidRPr="00B750A6" w:rsidRDefault="00B750A6" w:rsidP="004D0130">
            <w:pPr>
              <w:widowControl w:val="0"/>
              <w:autoSpaceDE w:val="0"/>
              <w:autoSpaceDN w:val="0"/>
              <w:spacing w:before="7"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32"/>
                <w:lang w:val="vi"/>
              </w:rPr>
            </w:pPr>
          </w:p>
          <w:p w:rsidR="00B750A6" w:rsidRPr="00B750A6" w:rsidRDefault="00B750A6" w:rsidP="004D0130">
            <w:pPr>
              <w:widowControl w:val="0"/>
              <w:autoSpaceDE w:val="0"/>
              <w:autoSpaceDN w:val="0"/>
              <w:spacing w:after="0" w:line="240" w:lineRule="auto"/>
              <w:ind w:left="88" w:right="3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0,5</w:t>
            </w:r>
          </w:p>
        </w:tc>
      </w:tr>
    </w:tbl>
    <w:p w:rsidR="00B750A6" w:rsidRPr="00B750A6" w:rsidRDefault="00B750A6" w:rsidP="00B750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B750A6" w:rsidRPr="00B750A6" w:rsidSect="00B750A6">
          <w:pgSz w:w="11910" w:h="16840"/>
          <w:pgMar w:top="860" w:right="7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7628"/>
        <w:gridCol w:w="1276"/>
      </w:tblGrid>
      <w:tr w:rsidR="00B750A6" w:rsidRPr="00B750A6" w:rsidTr="00B750A6">
        <w:trPr>
          <w:trHeight w:val="298"/>
        </w:trPr>
        <w:tc>
          <w:tcPr>
            <w:tcW w:w="1128" w:type="dxa"/>
            <w:tcBorders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73" w:lineRule="exact"/>
              <w:ind w:left="198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lastRenderedPageBreak/>
              <w:t>Câu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2</w:t>
            </w:r>
          </w:p>
        </w:tc>
        <w:tc>
          <w:tcPr>
            <w:tcW w:w="7628" w:type="dxa"/>
            <w:vMerge w:val="restart"/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/>
              <w:ind w:left="110"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Một quần thể thực vật ở thế hệ xuất phát có cấu trúc di truyền: 0,4AA:</w:t>
            </w:r>
            <w:r w:rsidRPr="00B750A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0,4Aa: 0,2aa. Sau một số thế hệ tự</w:t>
            </w:r>
            <w:r w:rsidRPr="00B750A6">
              <w:rPr>
                <w:rFonts w:ascii="Times New Roman" w:eastAsia="Times New Roman" w:hAnsi="Times New Roman" w:cs="Times New Roman"/>
                <w:b/>
                <w:spacing w:val="60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thụ phấn, cây có kiểu gen aa thu</w:t>
            </w:r>
            <w:r w:rsidRPr="00B750A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được chiếm 37,5%. Quần thể thực vật trên đã trải qua bao nhiêu thế hệ</w:t>
            </w:r>
            <w:r w:rsidRPr="00B750A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tự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thụ phấn?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Sau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một số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thế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hệ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tự thụ phấn: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81" w:after="0" w:line="258" w:lineRule="exact"/>
              <w:ind w:left="1603"/>
              <w:rPr>
                <w:rFonts w:ascii="Times New Roman" w:eastAsia="Times New Roman" w:hAnsi="Times New Roman" w:cs="Times New Roman"/>
                <w:i/>
                <w:sz w:val="14"/>
                <w:lang w:val="vi"/>
              </w:rPr>
            </w:pPr>
            <w:r w:rsidRPr="00B750A6">
              <w:rPr>
                <w:rFonts w:ascii="Symbol" w:eastAsia="Times New Roman" w:hAnsi="Symbol" w:cs="Times New Roman"/>
                <w:sz w:val="24"/>
                <w:lang w:val="vi"/>
              </w:rPr>
              <w:t></w:t>
            </w:r>
            <w:r w:rsidRPr="00B750A6">
              <w:rPr>
                <w:rFonts w:ascii="Times New Roman" w:eastAsia="Times New Roman" w:hAnsi="Times New Roman" w:cs="Times New Roman"/>
                <w:spacing w:val="-1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1</w:t>
            </w:r>
            <w:r w:rsidRPr="00B750A6">
              <w:rPr>
                <w:rFonts w:ascii="Times New Roman" w:eastAsia="Times New Roman" w:hAnsi="Times New Roman" w:cs="Times New Roman"/>
                <w:spacing w:val="-15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Symbol" w:eastAsia="Times New Roman" w:hAnsi="Symbol" w:cs="Times New Roman"/>
                <w:sz w:val="24"/>
                <w:lang w:val="vi"/>
              </w:rPr>
              <w:t></w:t>
            </w:r>
            <w:r w:rsidRPr="00B750A6">
              <w:rPr>
                <w:rFonts w:ascii="Times New Roman" w:eastAsia="Times New Roman" w:hAnsi="Times New Roman" w:cs="Times New Roman"/>
                <w:i/>
                <w:position w:val="16"/>
                <w:sz w:val="14"/>
                <w:lang w:val="vi"/>
              </w:rPr>
              <w:t>n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108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aa=</w:t>
            </w:r>
            <w:r w:rsidRPr="00B750A6">
              <w:rPr>
                <w:rFonts w:ascii="Times New Roman" w:eastAsia="Times New Roman" w:hAnsi="Times New Roman" w:cs="Times New Roman"/>
                <w:spacing w:val="1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z</w:t>
            </w:r>
            <w:r w:rsidRPr="00B750A6">
              <w:rPr>
                <w:rFonts w:ascii="Times New Roman" w:eastAsia="Times New Roman" w:hAnsi="Times New Roman" w:cs="Times New Roman"/>
                <w:spacing w:val="2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+</w:t>
            </w:r>
            <w:r w:rsidRPr="00B750A6">
              <w:rPr>
                <w:rFonts w:ascii="Times New Roman" w:eastAsia="Times New Roman" w:hAnsi="Times New Roman" w:cs="Times New Roman"/>
                <w:spacing w:val="1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y.</w:t>
            </w:r>
            <w:r w:rsidRPr="00B750A6">
              <w:rPr>
                <w:rFonts w:ascii="Times New Roman" w:eastAsia="Times New Roman" w:hAnsi="Times New Roman" w:cs="Times New Roman"/>
                <w:spacing w:val="2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pacing w:val="13"/>
                <w:position w:val="1"/>
                <w:sz w:val="26"/>
                <w:lang w:val="vi"/>
              </w:rPr>
              <w:t>(</w:t>
            </w:r>
            <w:r w:rsidRPr="00B750A6">
              <w:rPr>
                <w:rFonts w:ascii="Times New Roman" w:eastAsia="Times New Roman" w:hAnsi="Times New Roman" w:cs="Times New Roman"/>
                <w:spacing w:val="13"/>
                <w:sz w:val="24"/>
                <w:lang w:val="vi"/>
              </w:rPr>
              <w:t>1</w:t>
            </w:r>
            <w:r w:rsidRPr="00B750A6">
              <w:rPr>
                <w:rFonts w:ascii="Symbol" w:eastAsia="Times New Roman" w:hAnsi="Symbol" w:cs="Times New Roman"/>
                <w:spacing w:val="13"/>
                <w:sz w:val="24"/>
                <w:lang w:val="vi"/>
              </w:rPr>
              <w:t></w:t>
            </w:r>
            <w:r w:rsidRPr="00B750A6">
              <w:rPr>
                <w:rFonts w:ascii="Symbol" w:eastAsia="Times New Roman" w:hAnsi="Symbol" w:cs="Times New Roman"/>
                <w:spacing w:val="13"/>
                <w:position w:val="-6"/>
                <w:sz w:val="24"/>
                <w:lang w:val="vi"/>
              </w:rPr>
              <w:t></w:t>
            </w:r>
            <w:r w:rsidRPr="00B750A6">
              <w:rPr>
                <w:rFonts w:ascii="Times New Roman" w:eastAsia="Times New Roman" w:hAnsi="Times New Roman" w:cs="Times New Roman"/>
                <w:spacing w:val="-11"/>
                <w:position w:val="-6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-18"/>
                <w:sz w:val="24"/>
                <w:lang w:val="vi"/>
              </w:rPr>
              <w:t>2</w:t>
            </w:r>
            <w:r w:rsidRPr="00B750A6">
              <w:rPr>
                <w:rFonts w:ascii="Times New Roman" w:eastAsia="Times New Roman" w:hAnsi="Times New Roman" w:cs="Times New Roman"/>
                <w:spacing w:val="-20"/>
                <w:position w:val="-18"/>
                <w:sz w:val="24"/>
                <w:lang w:val="vi"/>
              </w:rPr>
              <w:t xml:space="preserve"> </w:t>
            </w:r>
            <w:r w:rsidRPr="00B750A6">
              <w:rPr>
                <w:rFonts w:ascii="Symbol" w:eastAsia="Times New Roman" w:hAnsi="Symbol" w:cs="Times New Roman"/>
                <w:position w:val="-6"/>
                <w:sz w:val="24"/>
                <w:lang w:val="vi"/>
              </w:rPr>
              <w:t></w:t>
            </w:r>
            <w:r w:rsidRPr="00B750A6">
              <w:rPr>
                <w:rFonts w:ascii="Times New Roman" w:eastAsia="Times New Roman" w:hAnsi="Times New Roman" w:cs="Times New Roman"/>
                <w:spacing w:val="10"/>
                <w:position w:val="-6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)/2</w:t>
            </w:r>
          </w:p>
          <w:p w:rsidR="00B750A6" w:rsidRPr="00B750A6" w:rsidRDefault="00B750A6" w:rsidP="00B750A6">
            <w:pPr>
              <w:widowControl w:val="0"/>
              <w:tabs>
                <w:tab w:val="left" w:pos="1910"/>
              </w:tabs>
              <w:autoSpaceDE w:val="0"/>
              <w:autoSpaceDN w:val="0"/>
              <w:spacing w:after="0" w:line="162" w:lineRule="exact"/>
              <w:ind w:left="1603"/>
              <w:rPr>
                <w:rFonts w:ascii="Symbol" w:eastAsia="Times New Roman" w:hAnsi="Symbol" w:cs="Times New Roman"/>
                <w:sz w:val="24"/>
                <w:lang w:val="vi"/>
              </w:rPr>
            </w:pPr>
            <w:r w:rsidRPr="00B750A6">
              <w:rPr>
                <w:rFonts w:ascii="Symbol" w:eastAsia="Times New Roman" w:hAnsi="Symbol" w:cs="Times New Roman"/>
                <w:w w:val="105"/>
                <w:sz w:val="24"/>
                <w:lang w:val="vi"/>
              </w:rPr>
              <w:t></w:t>
            </w:r>
            <w:r w:rsidRPr="00B750A6">
              <w:rPr>
                <w:rFonts w:ascii="Times New Roman" w:eastAsia="Times New Roman" w:hAnsi="Times New Roman" w:cs="Times New Roman"/>
                <w:w w:val="105"/>
                <w:sz w:val="24"/>
                <w:lang w:val="vi"/>
              </w:rPr>
              <w:tab/>
            </w:r>
            <w:r w:rsidRPr="00B750A6">
              <w:rPr>
                <w:rFonts w:ascii="Symbol" w:eastAsia="Times New Roman" w:hAnsi="Symbol" w:cs="Times New Roman"/>
                <w:w w:val="105"/>
                <w:sz w:val="24"/>
                <w:lang w:val="vi"/>
              </w:rPr>
              <w:t>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34" w:after="0" w:line="258" w:lineRule="exact"/>
              <w:ind w:left="1915"/>
              <w:rPr>
                <w:rFonts w:ascii="Times New Roman" w:eastAsia="Times New Roman" w:hAnsi="Times New Roman" w:cs="Times New Roman"/>
                <w:i/>
                <w:sz w:val="14"/>
                <w:lang w:val="vi"/>
              </w:rPr>
            </w:pPr>
            <w:r w:rsidRPr="00B750A6">
              <w:rPr>
                <w:rFonts w:ascii="Symbol" w:eastAsia="Times New Roman" w:hAnsi="Symbol" w:cs="Times New Roman"/>
                <w:sz w:val="24"/>
                <w:lang w:val="vi"/>
              </w:rPr>
              <w:t></w:t>
            </w:r>
            <w:r w:rsidRPr="00B750A6">
              <w:rPr>
                <w:rFonts w:ascii="Times New Roman" w:eastAsia="Times New Roman" w:hAnsi="Times New Roman" w:cs="Times New Roman"/>
                <w:spacing w:val="-1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1</w:t>
            </w:r>
            <w:r w:rsidRPr="00B750A6">
              <w:rPr>
                <w:rFonts w:ascii="Times New Roman" w:eastAsia="Times New Roman" w:hAnsi="Times New Roman" w:cs="Times New Roman"/>
                <w:spacing w:val="-15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Symbol" w:eastAsia="Times New Roman" w:hAnsi="Symbol" w:cs="Times New Roman"/>
                <w:sz w:val="24"/>
                <w:lang w:val="vi"/>
              </w:rPr>
              <w:t></w:t>
            </w:r>
            <w:r w:rsidRPr="00B750A6">
              <w:rPr>
                <w:rFonts w:ascii="Times New Roman" w:eastAsia="Times New Roman" w:hAnsi="Times New Roman" w:cs="Times New Roman"/>
                <w:i/>
                <w:position w:val="16"/>
                <w:sz w:val="14"/>
                <w:lang w:val="vi"/>
              </w:rPr>
              <w:t>n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108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B750A6">
              <w:rPr>
                <w:rFonts w:ascii="Wingdings" w:eastAsia="Times New Roman" w:hAnsi="Wingdings" w:cs="Times New Roman"/>
                <w:position w:val="1"/>
                <w:sz w:val="26"/>
                <w:lang w:val="vi"/>
              </w:rPr>
              <w:t></w:t>
            </w:r>
            <w:r w:rsidRPr="00B750A6">
              <w:rPr>
                <w:rFonts w:ascii="Times New Roman" w:eastAsia="Times New Roman" w:hAnsi="Times New Roman" w:cs="Times New Roman"/>
                <w:spacing w:val="16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0,2</w:t>
            </w:r>
            <w:r w:rsidRPr="00B750A6">
              <w:rPr>
                <w:rFonts w:ascii="Times New Roman" w:eastAsia="Times New Roman" w:hAnsi="Times New Roman" w:cs="Times New Roman"/>
                <w:spacing w:val="10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+</w:t>
            </w:r>
            <w:r w:rsidRPr="00B750A6">
              <w:rPr>
                <w:rFonts w:ascii="Times New Roman" w:eastAsia="Times New Roman" w:hAnsi="Times New Roman" w:cs="Times New Roman"/>
                <w:spacing w:val="1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0,4.</w:t>
            </w:r>
            <w:r w:rsidRPr="00B750A6">
              <w:rPr>
                <w:rFonts w:ascii="Times New Roman" w:eastAsia="Times New Roman" w:hAnsi="Times New Roman" w:cs="Times New Roman"/>
                <w:spacing w:val="2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pacing w:val="12"/>
                <w:position w:val="1"/>
                <w:sz w:val="26"/>
                <w:lang w:val="vi"/>
              </w:rPr>
              <w:t>(</w:t>
            </w:r>
            <w:r w:rsidRPr="00B750A6">
              <w:rPr>
                <w:rFonts w:ascii="Times New Roman" w:eastAsia="Times New Roman" w:hAnsi="Times New Roman" w:cs="Times New Roman"/>
                <w:spacing w:val="12"/>
                <w:sz w:val="24"/>
                <w:lang w:val="vi"/>
              </w:rPr>
              <w:t>1</w:t>
            </w:r>
            <w:r w:rsidRPr="00B750A6">
              <w:rPr>
                <w:rFonts w:ascii="Symbol" w:eastAsia="Times New Roman" w:hAnsi="Symbol" w:cs="Times New Roman"/>
                <w:spacing w:val="12"/>
                <w:sz w:val="24"/>
                <w:lang w:val="vi"/>
              </w:rPr>
              <w:t></w:t>
            </w:r>
            <w:r w:rsidRPr="00B750A6">
              <w:rPr>
                <w:rFonts w:ascii="Symbol" w:eastAsia="Times New Roman" w:hAnsi="Symbol" w:cs="Times New Roman"/>
                <w:spacing w:val="12"/>
                <w:position w:val="-6"/>
                <w:sz w:val="24"/>
                <w:lang w:val="vi"/>
              </w:rPr>
              <w:t></w:t>
            </w:r>
            <w:r w:rsidRPr="00B750A6">
              <w:rPr>
                <w:rFonts w:ascii="Times New Roman" w:eastAsia="Times New Roman" w:hAnsi="Times New Roman" w:cs="Times New Roman"/>
                <w:spacing w:val="-10"/>
                <w:position w:val="-6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-18"/>
                <w:sz w:val="24"/>
                <w:lang w:val="vi"/>
              </w:rPr>
              <w:t>2</w:t>
            </w:r>
            <w:r w:rsidRPr="00B750A6">
              <w:rPr>
                <w:rFonts w:ascii="Times New Roman" w:eastAsia="Times New Roman" w:hAnsi="Times New Roman" w:cs="Times New Roman"/>
                <w:spacing w:val="-20"/>
                <w:position w:val="-18"/>
                <w:sz w:val="24"/>
                <w:lang w:val="vi"/>
              </w:rPr>
              <w:t xml:space="preserve"> </w:t>
            </w:r>
            <w:r w:rsidRPr="00B750A6">
              <w:rPr>
                <w:rFonts w:ascii="Symbol" w:eastAsia="Times New Roman" w:hAnsi="Symbol" w:cs="Times New Roman"/>
                <w:position w:val="-6"/>
                <w:sz w:val="24"/>
                <w:lang w:val="vi"/>
              </w:rPr>
              <w:t></w:t>
            </w:r>
            <w:r w:rsidRPr="00B750A6">
              <w:rPr>
                <w:rFonts w:ascii="Times New Roman" w:eastAsia="Times New Roman" w:hAnsi="Times New Roman" w:cs="Times New Roman"/>
                <w:spacing w:val="11"/>
                <w:position w:val="-6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)/2</w:t>
            </w:r>
            <w:r w:rsidRPr="00B750A6">
              <w:rPr>
                <w:rFonts w:ascii="Times New Roman" w:eastAsia="Times New Roman" w:hAnsi="Times New Roman" w:cs="Times New Roman"/>
                <w:spacing w:val="1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=</w:t>
            </w:r>
            <w:r w:rsidRPr="00B750A6">
              <w:rPr>
                <w:rFonts w:ascii="Times New Roman" w:eastAsia="Times New Roman" w:hAnsi="Times New Roman" w:cs="Times New Roman"/>
                <w:spacing w:val="2"/>
                <w:position w:val="1"/>
                <w:sz w:val="2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1"/>
                <w:sz w:val="26"/>
                <w:lang w:val="vi"/>
              </w:rPr>
              <w:t>0,375</w:t>
            </w:r>
          </w:p>
          <w:p w:rsidR="00B750A6" w:rsidRPr="00B750A6" w:rsidRDefault="00B750A6" w:rsidP="00B750A6">
            <w:pPr>
              <w:widowControl w:val="0"/>
              <w:tabs>
                <w:tab w:val="left" w:pos="2222"/>
              </w:tabs>
              <w:autoSpaceDE w:val="0"/>
              <w:autoSpaceDN w:val="0"/>
              <w:spacing w:after="0" w:line="162" w:lineRule="exact"/>
              <w:ind w:left="1915"/>
              <w:rPr>
                <w:rFonts w:ascii="Symbol" w:eastAsia="Times New Roman" w:hAnsi="Symbol" w:cs="Times New Roman"/>
                <w:sz w:val="24"/>
                <w:lang w:val="vi"/>
              </w:rPr>
            </w:pPr>
            <w:r w:rsidRPr="00B750A6">
              <w:rPr>
                <w:rFonts w:ascii="Symbol" w:eastAsia="Times New Roman" w:hAnsi="Symbol" w:cs="Times New Roman"/>
                <w:w w:val="105"/>
                <w:sz w:val="24"/>
                <w:lang w:val="vi"/>
              </w:rPr>
              <w:t></w:t>
            </w:r>
            <w:r w:rsidRPr="00B750A6">
              <w:rPr>
                <w:rFonts w:ascii="Times New Roman" w:eastAsia="Times New Roman" w:hAnsi="Times New Roman" w:cs="Times New Roman"/>
                <w:w w:val="105"/>
                <w:sz w:val="24"/>
                <w:lang w:val="vi"/>
              </w:rPr>
              <w:tab/>
            </w:r>
            <w:r w:rsidRPr="00B750A6">
              <w:rPr>
                <w:rFonts w:ascii="Symbol" w:eastAsia="Times New Roman" w:hAnsi="Symbol" w:cs="Times New Roman"/>
                <w:w w:val="105"/>
                <w:sz w:val="24"/>
                <w:lang w:val="vi"/>
              </w:rPr>
              <w:t>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Wingdings" w:eastAsia="Times New Roman" w:hAnsi="Wingdings" w:cs="Times New Roman"/>
                <w:sz w:val="24"/>
                <w:lang w:val="vi"/>
              </w:rPr>
              <w:t>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 n =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B750A6" w:rsidRPr="00B750A6" w:rsidTr="00B750A6">
        <w:trPr>
          <w:trHeight w:val="783"/>
        </w:trPr>
        <w:tc>
          <w:tcPr>
            <w:tcW w:w="1128" w:type="dxa"/>
            <w:tcBorders>
              <w:top w:val="nil"/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5" w:after="0" w:line="240" w:lineRule="auto"/>
              <w:ind w:left="201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 điểm</w:t>
            </w:r>
          </w:p>
        </w:tc>
        <w:tc>
          <w:tcPr>
            <w:tcW w:w="7628" w:type="dxa"/>
            <w:vMerge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750A6" w:rsidRPr="00B750A6" w:rsidTr="00B750A6">
        <w:trPr>
          <w:trHeight w:val="1100"/>
        </w:trPr>
        <w:tc>
          <w:tcPr>
            <w:tcW w:w="1128" w:type="dxa"/>
            <w:tcBorders>
              <w:top w:val="nil"/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28" w:type="dxa"/>
            <w:vMerge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183" w:after="0" w:line="240" w:lineRule="auto"/>
              <w:ind w:left="408" w:right="3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0,25</w:t>
            </w:r>
          </w:p>
        </w:tc>
      </w:tr>
      <w:tr w:rsidR="00B750A6" w:rsidRPr="00B750A6" w:rsidTr="00B750A6">
        <w:trPr>
          <w:trHeight w:val="783"/>
        </w:trPr>
        <w:tc>
          <w:tcPr>
            <w:tcW w:w="1128" w:type="dxa"/>
            <w:tcBorders>
              <w:top w:val="nil"/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28" w:type="dxa"/>
            <w:vMerge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ind w:left="408" w:right="3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0,5</w:t>
            </w:r>
          </w:p>
        </w:tc>
      </w:tr>
      <w:tr w:rsidR="00B750A6" w:rsidRPr="00B750A6" w:rsidTr="00B750A6">
        <w:trPr>
          <w:trHeight w:val="487"/>
        </w:trPr>
        <w:tc>
          <w:tcPr>
            <w:tcW w:w="1128" w:type="dxa"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28" w:type="dxa"/>
            <w:vMerge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165" w:after="0" w:line="240" w:lineRule="auto"/>
              <w:ind w:left="408" w:right="3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0,25</w:t>
            </w:r>
          </w:p>
        </w:tc>
      </w:tr>
      <w:tr w:rsidR="00B750A6" w:rsidRPr="00B750A6" w:rsidTr="00B750A6">
        <w:trPr>
          <w:trHeight w:val="773"/>
        </w:trPr>
        <w:tc>
          <w:tcPr>
            <w:tcW w:w="1128" w:type="dxa"/>
            <w:tcBorders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70" w:lineRule="exact"/>
              <w:ind w:left="259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Câu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3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43" w:after="0" w:line="240" w:lineRule="auto"/>
              <w:ind w:left="22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 điểm</w:t>
            </w:r>
          </w:p>
        </w:tc>
        <w:tc>
          <w:tcPr>
            <w:tcW w:w="7628" w:type="dxa"/>
            <w:vMerge w:val="restart"/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a)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B750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định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quy luật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di</w:t>
            </w:r>
            <w:r w:rsidRPr="00B750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truyền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chi phối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các</w:t>
            </w:r>
            <w:r w:rsidRPr="00B750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tính</w:t>
            </w:r>
            <w:r w:rsidRPr="00B750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trạng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43" w:after="0"/>
              <w:ind w:left="110" w:right="192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P: Cây thân cao, hoa đỏ giao phấn với cây thân thấp, hoa trắng, thu được F1</w:t>
            </w:r>
            <w:r w:rsidRPr="00B750A6">
              <w:rPr>
                <w:rFonts w:ascii="Times New Roman" w:eastAsia="Times New Roman" w:hAnsi="Times New Roman" w:cs="Times New Roman"/>
                <w:spacing w:val="-57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có 100%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thân cao, hoa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đỏ</w:t>
            </w:r>
          </w:p>
          <w:p w:rsidR="00B750A6" w:rsidRPr="00B750A6" w:rsidRDefault="00B750A6" w:rsidP="00B750A6">
            <w:pPr>
              <w:widowControl w:val="0"/>
              <w:tabs>
                <w:tab w:val="left" w:pos="3141"/>
              </w:tabs>
              <w:autoSpaceDE w:val="0"/>
              <w:autoSpaceDN w:val="0"/>
              <w:spacing w:after="0" w:line="27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=&gt;</w:t>
            </w:r>
            <w:r w:rsidRPr="00B750A6">
              <w:rPr>
                <w:rFonts w:ascii="Times New Roman" w:eastAsia="Times New Roman" w:hAnsi="Times New Roman" w:cs="Times New Roman"/>
                <w:spacing w:val="-2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P thuần chủng</w:t>
            </w:r>
            <w:r w:rsidRPr="00B750A6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AA,BB</w:t>
            </w:r>
            <w:r w:rsidRPr="00B750A6">
              <w:rPr>
                <w:rFonts w:ascii="Times New Roman" w:eastAsia="Times New Roman" w:hAnsi="Times New Roman" w:cs="Times New Roman"/>
                <w:spacing w:val="119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x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ab/>
              <w:t>aa,bb</w:t>
            </w:r>
            <w:r w:rsidRPr="00B750A6">
              <w:rPr>
                <w:rFonts w:ascii="Times New Roman" w:eastAsia="Times New Roman" w:hAnsi="Times New Roman" w:cs="Times New Roman"/>
                <w:spacing w:val="59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=&gt; F</w:t>
            </w:r>
            <w:r w:rsidRPr="00B750A6">
              <w:rPr>
                <w:rFonts w:ascii="Times New Roman" w:eastAsia="Times New Roman" w:hAnsi="Times New Roman" w:cs="Times New Roman"/>
                <w:sz w:val="16"/>
                <w:lang w:val="vi"/>
              </w:rPr>
              <w:t>1</w:t>
            </w:r>
            <w:r w:rsidRPr="00B750A6">
              <w:rPr>
                <w:rFonts w:ascii="Times New Roman" w:eastAsia="Times New Roman" w:hAnsi="Times New Roman" w:cs="Times New Roman"/>
                <w:spacing w:val="20"/>
                <w:sz w:val="1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mang</w:t>
            </w:r>
            <w:r w:rsidRPr="00B750A6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2</w:t>
            </w:r>
            <w:r w:rsidRPr="00B750A6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cặp</w:t>
            </w:r>
            <w:r w:rsidRPr="00B750A6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gen</w:t>
            </w:r>
            <w:r w:rsidRPr="00B750A6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dị hợp</w:t>
            </w:r>
            <w:r w:rsidRPr="00B750A6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Aa,Bb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38" w:after="0"/>
              <w:ind w:left="110" w:right="31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- F</w:t>
            </w:r>
            <w:r w:rsidRPr="00B750A6">
              <w:rPr>
                <w:rFonts w:ascii="Times New Roman" w:eastAsia="Times New Roman" w:hAnsi="Times New Roman" w:cs="Times New Roman"/>
                <w:sz w:val="16"/>
                <w:lang w:val="vi"/>
              </w:rPr>
              <w:t>1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1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tự thụ phấn, thu được F</w:t>
            </w:r>
            <w:r w:rsidRPr="00B750A6">
              <w:rPr>
                <w:rFonts w:ascii="Times New Roman" w:eastAsia="Times New Roman" w:hAnsi="Times New Roman" w:cs="Times New Roman"/>
                <w:sz w:val="16"/>
                <w:lang w:val="vi"/>
              </w:rPr>
              <w:t>2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16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position w:val="2"/>
                <w:sz w:val="24"/>
                <w:lang w:val="vi"/>
              </w:rPr>
              <w:t>cây thân thấp, hoa trắng aa,bb là 16% ≠ tỉ lệ</w:t>
            </w:r>
            <w:r w:rsidRPr="00B750A6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của phân li độc lập (6,25%) </w:t>
            </w:r>
            <w:r w:rsidRPr="00B750A6">
              <w:rPr>
                <w:rFonts w:ascii="Wingdings" w:eastAsia="Times New Roman" w:hAnsi="Wingdings" w:cs="Times New Roman"/>
                <w:sz w:val="24"/>
                <w:lang w:val="vi"/>
              </w:rPr>
              <w:t>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 hai cặp gen quy định hai cặp tính trạng trên</w:t>
            </w:r>
            <w:r w:rsidRPr="00B750A6">
              <w:rPr>
                <w:rFonts w:ascii="Times New Roman" w:eastAsia="Times New Roman" w:hAnsi="Times New Roman" w:cs="Times New Roman"/>
                <w:spacing w:val="-57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cùng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nằm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trên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một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cặp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nhiễm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sắc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thể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tương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đồng và</w:t>
            </w:r>
            <w:r w:rsidRPr="00B750A6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có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hiện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tượng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hoán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vị</w:t>
            </w:r>
            <w:r w:rsidRPr="00B750A6">
              <w:rPr>
                <w:rFonts w:ascii="Times New Roman" w:eastAsia="Times New Roman" w:hAnsi="Times New Roman" w:cs="Times New Roman"/>
                <w:spacing w:val="-57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gen.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position w:val="1"/>
                <w:sz w:val="24"/>
                <w:lang w:val="vi"/>
              </w:rPr>
              <w:t>b)</w:t>
            </w:r>
            <w:r w:rsidRPr="00B750A6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position w:val="1"/>
                <w:sz w:val="24"/>
                <w:lang w:val="vi"/>
              </w:rPr>
              <w:t>Tính tỉ lệ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position w:val="1"/>
                <w:sz w:val="24"/>
                <w:lang w:val="vi"/>
              </w:rPr>
              <w:t>kiểu</w:t>
            </w:r>
            <w:r w:rsidRPr="00B750A6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position w:val="1"/>
                <w:sz w:val="24"/>
                <w:lang w:val="vi"/>
              </w:rPr>
              <w:t>hình thân cao, hoa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position w:val="1"/>
                <w:sz w:val="24"/>
                <w:lang w:val="vi"/>
              </w:rPr>
              <w:t>trắng ở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position w:val="1"/>
                <w:sz w:val="24"/>
                <w:lang w:val="vi"/>
              </w:rPr>
              <w:t>thế hệ</w:t>
            </w:r>
            <w:r w:rsidRPr="00B750A6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b/>
                <w:position w:val="1"/>
                <w:sz w:val="24"/>
                <w:lang w:val="vi"/>
              </w:rPr>
              <w:t>F</w:t>
            </w:r>
            <w:r w:rsidRPr="00B750A6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2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4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Ở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F2, tỉ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lệ kiểu hình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cây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thân thấp, hoa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trắng</w:t>
            </w:r>
            <w:r w:rsidRPr="00B750A6">
              <w:rPr>
                <w:rFonts w:ascii="Times New Roman" w:eastAsia="Times New Roman" w:hAnsi="Times New Roman" w:cs="Times New Roman"/>
                <w:spacing w:val="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=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16%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750A6">
              <w:rPr>
                <w:rFonts w:ascii="Wingdings" w:eastAsia="Times New Roman" w:hAnsi="Wingdings" w:cs="Times New Roman"/>
                <w:sz w:val="24"/>
                <w:lang w:val="vi"/>
              </w:rPr>
              <w:t>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Tỉ lệ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kiểu hình thân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cao, hoa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trắng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A_bb</w:t>
            </w:r>
            <w:r w:rsidRPr="00B750A6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=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25%</w:t>
            </w:r>
            <w:r w:rsidRPr="00B750A6">
              <w:rPr>
                <w:rFonts w:ascii="Times New Roman" w:eastAsia="Times New Roman" w:hAnsi="Times New Roman" w:cs="Times New Roman"/>
                <w:spacing w:val="3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16%</w:t>
            </w:r>
            <w:r w:rsidRPr="00B750A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=</w:t>
            </w:r>
            <w:r w:rsidRPr="00B750A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sz w:val="24"/>
                <w:lang w:val="vi"/>
              </w:rPr>
              <w:t>9%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41" w:after="0" w:line="240" w:lineRule="auto"/>
              <w:ind w:left="1125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(Học</w:t>
            </w:r>
            <w:r w:rsidRPr="00B750A6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sinh</w:t>
            </w:r>
            <w:r w:rsidRPr="00B750A6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giải cách</w:t>
            </w:r>
            <w:r w:rsidRPr="00B750A6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khác nếu đúng</w:t>
            </w:r>
            <w:r w:rsidRPr="00B750A6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vẫn</w:t>
            </w:r>
            <w:r w:rsidRPr="00B750A6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cho điểm</w:t>
            </w:r>
            <w:r w:rsidRPr="00B750A6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tối</w:t>
            </w:r>
            <w:r w:rsidRPr="00B750A6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B750A6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đa)</w:t>
            </w:r>
          </w:p>
        </w:tc>
        <w:tc>
          <w:tcPr>
            <w:tcW w:w="1276" w:type="dxa"/>
            <w:tcBorders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750A6" w:rsidRPr="00B750A6" w:rsidTr="00B750A6">
        <w:trPr>
          <w:trHeight w:val="1576"/>
        </w:trPr>
        <w:tc>
          <w:tcPr>
            <w:tcW w:w="1128" w:type="dxa"/>
            <w:tcBorders>
              <w:top w:val="nil"/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28" w:type="dxa"/>
            <w:vMerge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164" w:after="0" w:line="240" w:lineRule="auto"/>
              <w:ind w:left="428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0,25</w:t>
            </w: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40" w:after="0" w:line="240" w:lineRule="auto"/>
              <w:ind w:left="428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0,25</w:t>
            </w:r>
          </w:p>
        </w:tc>
      </w:tr>
      <w:tr w:rsidR="00B750A6" w:rsidRPr="00B750A6" w:rsidTr="00B750A6">
        <w:trPr>
          <w:trHeight w:val="1439"/>
        </w:trPr>
        <w:tc>
          <w:tcPr>
            <w:tcW w:w="1128" w:type="dxa"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28" w:type="dxa"/>
            <w:vMerge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750A6" w:rsidRPr="00B750A6" w:rsidRDefault="00B750A6" w:rsidP="00B750A6">
            <w:pPr>
              <w:widowControl w:val="0"/>
              <w:autoSpaceDE w:val="0"/>
              <w:autoSpaceDN w:val="0"/>
              <w:spacing w:before="202" w:after="0" w:line="240" w:lineRule="auto"/>
              <w:ind w:left="408" w:right="3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750A6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0,5</w:t>
            </w:r>
          </w:p>
        </w:tc>
      </w:tr>
    </w:tbl>
    <w:p w:rsidR="00814963" w:rsidRPr="00352F98" w:rsidRDefault="00814963" w:rsidP="00352F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4963" w:rsidRPr="00352F98" w:rsidSect="004D3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C9"/>
    <w:rsid w:val="000D1EA8"/>
    <w:rsid w:val="000D4C3A"/>
    <w:rsid w:val="002B5505"/>
    <w:rsid w:val="002E3061"/>
    <w:rsid w:val="00352F98"/>
    <w:rsid w:val="00474571"/>
    <w:rsid w:val="00496C32"/>
    <w:rsid w:val="004C4E61"/>
    <w:rsid w:val="004D0130"/>
    <w:rsid w:val="004D37C9"/>
    <w:rsid w:val="00650939"/>
    <w:rsid w:val="006E67B4"/>
    <w:rsid w:val="006F4B80"/>
    <w:rsid w:val="00747E14"/>
    <w:rsid w:val="00814963"/>
    <w:rsid w:val="00930A2C"/>
    <w:rsid w:val="00A436AD"/>
    <w:rsid w:val="00B11F0F"/>
    <w:rsid w:val="00B750A6"/>
    <w:rsid w:val="00D015B1"/>
    <w:rsid w:val="00E30AC9"/>
    <w:rsid w:val="00E83E79"/>
    <w:rsid w:val="00F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2022-12-02T16:27:00Z</dcterms:created>
  <dcterms:modified xsi:type="dcterms:W3CDTF">2023-12-10T22:14:00Z</dcterms:modified>
</cp:coreProperties>
</file>